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596.xml.htm"/>
      <w:bookmarkStart w:id="1" w:name="kswkform4_17912305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Conde Cesar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736.815</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19,003.9553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20,596.3119</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October 1, 2025 and September 30, 2026 through reinvestment of dividend equivalents pursuant to the PepsiCo Director Deferral Program, at prices ranging from $126.72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6172"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3713</Characters>
  <CharactersWithSpaces>4315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